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FDE" w:rsidRPr="003D3FDE" w:rsidRDefault="004C7458" w:rsidP="003D3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CCFFFF"/>
        <w:spacing w:after="0"/>
        <w:jc w:val="center"/>
        <w:rPr>
          <w:rFonts w:ascii="Tahoma" w:hAnsi="Tahoma" w:cs="Tahoma"/>
          <w:b/>
          <w:sz w:val="28"/>
          <w:szCs w:val="28"/>
        </w:rPr>
      </w:pPr>
      <w:r w:rsidRPr="003D3FDE">
        <w:rPr>
          <w:rFonts w:ascii="Tahoma" w:hAnsi="Tahoma" w:cs="Tahoma"/>
          <w:b/>
          <w:sz w:val="28"/>
          <w:szCs w:val="28"/>
        </w:rPr>
        <w:t>Vérification de l’étanchéité du ballonnet du bouton de  gastrostomie</w:t>
      </w:r>
      <w:r w:rsidR="003D3FDE">
        <w:rPr>
          <w:rFonts w:ascii="Tahoma" w:hAnsi="Tahoma" w:cs="Tahoma"/>
          <w:b/>
          <w:sz w:val="28"/>
          <w:szCs w:val="28"/>
        </w:rPr>
        <w:t xml:space="preserve"> : fiche patient </w:t>
      </w:r>
    </w:p>
    <w:p w:rsidR="003D3FDE" w:rsidRPr="001210B8" w:rsidRDefault="003A09DB" w:rsidP="004C7458">
      <w:pPr>
        <w:spacing w:after="0"/>
        <w:rPr>
          <w:rFonts w:ascii="Tahoma" w:hAnsi="Tahoma" w:cs="Tahoma"/>
          <w:sz w:val="24"/>
          <w:szCs w:val="24"/>
        </w:rPr>
      </w:pPr>
      <w:r w:rsidRPr="001210B8">
        <w:rPr>
          <w:rFonts w:ascii="Tahoma" w:hAnsi="Tahoma" w:cs="Tahoma"/>
          <w:sz w:val="24"/>
          <w:szCs w:val="24"/>
        </w:rPr>
        <w:t xml:space="preserve">Nom prénom :                            </w:t>
      </w:r>
      <w:r w:rsidR="007174D5" w:rsidRPr="001210B8">
        <w:rPr>
          <w:rFonts w:ascii="Tahoma" w:hAnsi="Tahoma" w:cs="Tahoma"/>
          <w:sz w:val="24"/>
          <w:szCs w:val="24"/>
        </w:rPr>
        <w:tab/>
      </w:r>
      <w:r w:rsidR="007174D5" w:rsidRPr="001210B8">
        <w:rPr>
          <w:rFonts w:ascii="Tahoma" w:hAnsi="Tahoma" w:cs="Tahoma"/>
          <w:sz w:val="24"/>
          <w:szCs w:val="24"/>
        </w:rPr>
        <w:tab/>
      </w:r>
      <w:r w:rsidR="007174D5" w:rsidRPr="001210B8">
        <w:rPr>
          <w:rFonts w:ascii="Tahoma" w:hAnsi="Tahoma" w:cs="Tahoma"/>
          <w:sz w:val="24"/>
          <w:szCs w:val="24"/>
        </w:rPr>
        <w:tab/>
        <w:t xml:space="preserve">    </w:t>
      </w:r>
      <w:r w:rsidR="00B6456D" w:rsidRPr="001210B8">
        <w:rPr>
          <w:rFonts w:ascii="Tahoma" w:hAnsi="Tahoma" w:cs="Tahoma"/>
          <w:sz w:val="24"/>
          <w:szCs w:val="24"/>
        </w:rPr>
        <w:t xml:space="preserve">Date : </w:t>
      </w:r>
    </w:p>
    <w:p w:rsidR="003A09DB" w:rsidRPr="00CD1691" w:rsidRDefault="003A09DB" w:rsidP="00717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ahoma" w:hAnsi="Tahoma" w:cs="Tahoma"/>
          <w:b/>
        </w:rPr>
      </w:pPr>
      <w:r w:rsidRPr="00CD1691">
        <w:rPr>
          <w:rFonts w:ascii="Tahoma" w:hAnsi="Tahoma" w:cs="Tahoma"/>
          <w:b/>
        </w:rPr>
        <w:t xml:space="preserve">Référence du bouton : </w:t>
      </w:r>
    </w:p>
    <w:p w:rsidR="003A09DB" w:rsidRPr="00CD1691" w:rsidRDefault="00853D02" w:rsidP="00717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ahoma" w:hAnsi="Tahoma" w:cs="Tahoma"/>
          <w:b/>
        </w:rPr>
      </w:pPr>
      <w:r w:rsidRPr="00CD1691">
        <w:rPr>
          <w:rFonts w:ascii="Tahoma" w:hAnsi="Tahoma" w:cs="Tahoma"/>
          <w:b/>
        </w:rPr>
        <w:t>Quantité d’eau de remplissage du ballonnet :     ml</w:t>
      </w:r>
    </w:p>
    <w:p w:rsidR="00853D02" w:rsidRPr="00CD1691" w:rsidRDefault="00CD1691" w:rsidP="00717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Vérification à faire tous les </w:t>
      </w:r>
      <w:r w:rsidR="00E35709" w:rsidRPr="00CD1691">
        <w:rPr>
          <w:rFonts w:ascii="Tahoma" w:hAnsi="Tahoma" w:cs="Tahoma"/>
          <w:b/>
        </w:rPr>
        <w:t xml:space="preserve"> … </w:t>
      </w:r>
      <w:r w:rsidR="007174D5" w:rsidRPr="00CD1691">
        <w:rPr>
          <w:rFonts w:ascii="Tahoma" w:hAnsi="Tahoma" w:cs="Tahoma"/>
          <w:b/>
        </w:rPr>
        <w:t xml:space="preserve">        </w:t>
      </w:r>
      <w:r w:rsidR="006E7C9B">
        <w:rPr>
          <w:rFonts w:ascii="Tahoma" w:hAnsi="Tahoma" w:cs="Tahoma"/>
          <w:b/>
        </w:rPr>
        <w:t>o</w:t>
      </w:r>
      <w:r w:rsidR="00E35709" w:rsidRPr="00CD1691">
        <w:rPr>
          <w:rFonts w:ascii="Tahoma" w:hAnsi="Tahoma" w:cs="Tahoma"/>
          <w:b/>
        </w:rPr>
        <w:t xml:space="preserve">u en cas de fuite </w:t>
      </w:r>
      <w:r w:rsidR="006E7C9B">
        <w:rPr>
          <w:rFonts w:ascii="Tahoma" w:hAnsi="Tahoma" w:cs="Tahoma"/>
          <w:b/>
        </w:rPr>
        <w:t xml:space="preserve">du ballonnet </w:t>
      </w:r>
      <w:r w:rsidR="00E35709" w:rsidRPr="00CD1691">
        <w:rPr>
          <w:rFonts w:ascii="Tahoma" w:hAnsi="Tahoma" w:cs="Tahoma"/>
          <w:b/>
        </w:rPr>
        <w:t>ou de doute sur la position du bouton</w:t>
      </w:r>
    </w:p>
    <w:p w:rsidR="007174D5" w:rsidRDefault="007174D5" w:rsidP="004C7458">
      <w:pPr>
        <w:spacing w:after="0"/>
        <w:rPr>
          <w:rFonts w:ascii="Tahoma" w:hAnsi="Tahoma" w:cs="Tahoma"/>
          <w:b/>
          <w:sz w:val="16"/>
          <w:szCs w:val="16"/>
        </w:rPr>
      </w:pPr>
    </w:p>
    <w:p w:rsidR="003D3FDE" w:rsidRPr="007174D5" w:rsidRDefault="003D3FDE" w:rsidP="004C7458">
      <w:pPr>
        <w:spacing w:after="0"/>
        <w:rPr>
          <w:rFonts w:ascii="Tahoma" w:hAnsi="Tahoma" w:cs="Tahoma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181"/>
        <w:gridCol w:w="2552"/>
        <w:gridCol w:w="2479"/>
      </w:tblGrid>
      <w:tr w:rsidR="00CC6812" w:rsidTr="00107299">
        <w:tc>
          <w:tcPr>
            <w:tcW w:w="4181" w:type="dxa"/>
            <w:shd w:val="clear" w:color="auto" w:fill="B3B3B3"/>
          </w:tcPr>
          <w:p w:rsidR="00CC6812" w:rsidRPr="007A5E78" w:rsidRDefault="00CC6812" w:rsidP="00154E9D">
            <w:pPr>
              <w:spacing w:after="0"/>
              <w:jc w:val="center"/>
              <w:rPr>
                <w:rFonts w:ascii="Tahoma" w:hAnsi="Tahoma" w:cs="Tahoma"/>
                <w:b/>
                <w:bCs/>
              </w:rPr>
            </w:pPr>
            <w:r w:rsidRPr="007A5E78">
              <w:rPr>
                <w:rFonts w:ascii="Tahoma" w:hAnsi="Tahoma" w:cs="Tahoma"/>
                <w:b/>
                <w:bCs/>
              </w:rPr>
              <w:t>Déroulement du geste</w:t>
            </w:r>
          </w:p>
        </w:tc>
        <w:tc>
          <w:tcPr>
            <w:tcW w:w="5031" w:type="dxa"/>
            <w:gridSpan w:val="2"/>
            <w:shd w:val="clear" w:color="auto" w:fill="B3B3B3"/>
          </w:tcPr>
          <w:p w:rsidR="00CC6812" w:rsidRPr="007A5E78" w:rsidRDefault="00992F78" w:rsidP="00154E9D">
            <w:pPr>
              <w:spacing w:after="0"/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Images </w:t>
            </w:r>
            <w:r w:rsidR="00CC6812" w:rsidRPr="007A5E78">
              <w:rPr>
                <w:rFonts w:ascii="Tahoma" w:hAnsi="Tahoma" w:cs="Tahoma"/>
                <w:b/>
                <w:bCs/>
              </w:rPr>
              <w:t xml:space="preserve"> </w:t>
            </w:r>
          </w:p>
        </w:tc>
      </w:tr>
      <w:tr w:rsidR="00F90C34" w:rsidTr="00107299">
        <w:tc>
          <w:tcPr>
            <w:tcW w:w="4181" w:type="dxa"/>
          </w:tcPr>
          <w:p w:rsidR="00F90C34" w:rsidRPr="00E44DB4" w:rsidRDefault="00F90C34" w:rsidP="007174D5">
            <w:pPr>
              <w:spacing w:after="0"/>
              <w:rPr>
                <w:rFonts w:ascii="Tahoma" w:hAnsi="Tahoma" w:cs="Tahoma"/>
              </w:rPr>
            </w:pPr>
            <w:r w:rsidRPr="00E44DB4">
              <w:rPr>
                <w:rFonts w:ascii="Tahoma" w:hAnsi="Tahoma" w:cs="Tahoma"/>
              </w:rPr>
              <w:t>Pr</w:t>
            </w:r>
            <w:r>
              <w:rPr>
                <w:rFonts w:ascii="Tahoma" w:hAnsi="Tahoma" w:cs="Tahoma"/>
              </w:rPr>
              <w:t>éparer</w:t>
            </w:r>
            <w:r w:rsidRPr="00E44DB4">
              <w:rPr>
                <w:rFonts w:ascii="Tahoma" w:hAnsi="Tahoma" w:cs="Tahoma"/>
              </w:rPr>
              <w:t xml:space="preserve"> le matériel</w:t>
            </w:r>
            <w:r w:rsidR="00D4414C">
              <w:rPr>
                <w:rFonts w:ascii="Tahoma" w:hAnsi="Tahoma" w:cs="Tahoma"/>
              </w:rPr>
              <w:t> : seringue de 5</w:t>
            </w:r>
            <w:r w:rsidR="00171980">
              <w:rPr>
                <w:rFonts w:ascii="Tahoma" w:hAnsi="Tahoma" w:cs="Tahoma"/>
              </w:rPr>
              <w:t xml:space="preserve"> </w:t>
            </w:r>
            <w:r w:rsidR="00B154FB">
              <w:rPr>
                <w:rFonts w:ascii="Tahoma" w:hAnsi="Tahoma" w:cs="Tahoma"/>
              </w:rPr>
              <w:t xml:space="preserve">ou 10 ml </w:t>
            </w:r>
            <w:r w:rsidR="00171980">
              <w:rPr>
                <w:rFonts w:ascii="Tahoma" w:hAnsi="Tahoma" w:cs="Tahoma"/>
              </w:rPr>
              <w:t xml:space="preserve">et </w:t>
            </w:r>
            <w:r w:rsidR="00667E9F">
              <w:rPr>
                <w:rFonts w:ascii="Tahoma" w:hAnsi="Tahoma" w:cs="Tahoma"/>
              </w:rPr>
              <w:t>verre d’</w:t>
            </w:r>
            <w:r w:rsidR="00171980">
              <w:rPr>
                <w:rFonts w:ascii="Tahoma" w:hAnsi="Tahoma" w:cs="Tahoma"/>
              </w:rPr>
              <w:t>eau de source ou du robinet</w:t>
            </w:r>
            <w:r w:rsidR="0044094A">
              <w:rPr>
                <w:rFonts w:ascii="Tahoma" w:hAnsi="Tahoma" w:cs="Tahoma"/>
              </w:rPr>
              <w:t xml:space="preserve"> : </w:t>
            </w:r>
            <w:r w:rsidR="0044094A" w:rsidRPr="007174D5">
              <w:rPr>
                <w:rFonts w:ascii="Tahoma" w:hAnsi="Tahoma" w:cs="Tahoma"/>
                <w:color w:val="FF0000"/>
              </w:rPr>
              <w:t>ne pas utiliser de sérum physiologique, ni d’air</w:t>
            </w:r>
          </w:p>
        </w:tc>
        <w:tc>
          <w:tcPr>
            <w:tcW w:w="5031" w:type="dxa"/>
            <w:gridSpan w:val="2"/>
          </w:tcPr>
          <w:p w:rsidR="00F90C34" w:rsidRDefault="00C46AF3" w:rsidP="00154E9D">
            <w:pPr>
              <w:spacing w:after="0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1644650</wp:posOffset>
                  </wp:positionH>
                  <wp:positionV relativeFrom="paragraph">
                    <wp:posOffset>17780</wp:posOffset>
                  </wp:positionV>
                  <wp:extent cx="807085" cy="518795"/>
                  <wp:effectExtent l="19050" t="0" r="0" b="0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b/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17780</wp:posOffset>
                  </wp:positionV>
                  <wp:extent cx="814705" cy="563245"/>
                  <wp:effectExtent l="19050" t="0" r="4445" b="0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0C34" w:rsidTr="003D3FDE">
        <w:trPr>
          <w:trHeight w:val="741"/>
        </w:trPr>
        <w:tc>
          <w:tcPr>
            <w:tcW w:w="4181" w:type="dxa"/>
          </w:tcPr>
          <w:p w:rsidR="00F90C34" w:rsidRPr="00E44DB4" w:rsidRDefault="00F90C34" w:rsidP="00154E9D">
            <w:pPr>
              <w:spacing w:after="0"/>
              <w:rPr>
                <w:rFonts w:ascii="Tahoma" w:hAnsi="Tahoma" w:cs="Tahoma"/>
              </w:rPr>
            </w:pPr>
            <w:r w:rsidRPr="00E44DB4">
              <w:rPr>
                <w:rFonts w:ascii="Tahoma" w:hAnsi="Tahoma" w:cs="Tahoma"/>
              </w:rPr>
              <w:t>Se laver les mains</w:t>
            </w:r>
            <w:r>
              <w:rPr>
                <w:rFonts w:ascii="Tahoma" w:hAnsi="Tahoma" w:cs="Tahoma"/>
              </w:rPr>
              <w:t xml:space="preserve"> ou se frictionner avec un Produit Hydro Alcoolique </w:t>
            </w:r>
            <w:r w:rsidR="000625A5">
              <w:rPr>
                <w:rFonts w:ascii="Tahoma" w:hAnsi="Tahoma" w:cs="Tahoma"/>
              </w:rPr>
              <w:t>(PHA)</w:t>
            </w:r>
          </w:p>
        </w:tc>
        <w:tc>
          <w:tcPr>
            <w:tcW w:w="5031" w:type="dxa"/>
            <w:gridSpan w:val="2"/>
          </w:tcPr>
          <w:p w:rsidR="00F90C34" w:rsidRDefault="00F90C34" w:rsidP="00154E9D">
            <w:pPr>
              <w:spacing w:after="0"/>
              <w:rPr>
                <w:rFonts w:ascii="Tahoma" w:hAnsi="Tahoma" w:cs="Tahoma"/>
              </w:rPr>
            </w:pPr>
          </w:p>
          <w:p w:rsidR="00171980" w:rsidRDefault="000F0C85" w:rsidP="00154E9D">
            <w:pPr>
              <w:spacing w:after="0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fr-FR"/>
              </w:rPr>
              <w:pict>
                <v:group id="_x0000_s1037" style="position:absolute;margin-left:32.55pt;margin-top:16.3pt;width:189.4pt;height:104.9pt;z-index:251667968" coordorigin="6249,5935" coordsize="3788,2098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2" type="#_x0000_t75" style="position:absolute;left:6249;top:6281;width:3788;height:1752">
                    <v:imagedata r:id="rId10" o:title=""/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9" o:spid="_x0000_s1026" type="#_x0000_t67" style="position:absolute;left:9106;top:5935;width:294;height:8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">
                    <v:textbox style="layout-flow:vertical-ideographic"/>
                  </v:shape>
                  <v:shape id="AutoShape 13" o:spid="_x0000_s1036" type="#_x0000_t67" style="position:absolute;left:9518;top:6883;width:294;height:8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">
                    <v:textbox style="layout-flow:vertical-ideographic"/>
                  </v:shape>
                </v:group>
                <o:OLEObject Type="Embed" ProgID="PBrush" ShapeID="_x0000_s1032" DrawAspect="Content" ObjectID="_1561874297" r:id="rId11"/>
              </w:pict>
            </w:r>
            <w:r w:rsidR="00171980">
              <w:rPr>
                <w:rFonts w:ascii="Tahoma" w:hAnsi="Tahoma" w:cs="Tahoma"/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1176655</wp:posOffset>
                  </wp:positionH>
                  <wp:positionV relativeFrom="paragraph">
                    <wp:posOffset>-389890</wp:posOffset>
                  </wp:positionV>
                  <wp:extent cx="800100" cy="518795"/>
                  <wp:effectExtent l="19050" t="0" r="0" b="0"/>
                  <wp:wrapSquare wrapText="bothSides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6812" w:rsidTr="00107299">
        <w:tc>
          <w:tcPr>
            <w:tcW w:w="4181" w:type="dxa"/>
          </w:tcPr>
          <w:p w:rsidR="00CC6812" w:rsidRPr="00236857" w:rsidRDefault="00CC6812" w:rsidP="00154E9D">
            <w:pPr>
              <w:spacing w:after="0"/>
              <w:rPr>
                <w:rFonts w:ascii="Tahoma" w:hAnsi="Tahoma" w:cs="Tahoma"/>
              </w:rPr>
            </w:pPr>
            <w:r w:rsidRPr="00236857">
              <w:rPr>
                <w:rFonts w:ascii="Tahoma" w:hAnsi="Tahoma" w:cs="Tahoma"/>
              </w:rPr>
              <w:t xml:space="preserve">Maintenir le bouton </w:t>
            </w:r>
            <w:r w:rsidRPr="00236857">
              <w:rPr>
                <w:rFonts w:ascii="Tahoma" w:hAnsi="Tahoma" w:cs="Tahoma"/>
                <w:u w:val="single"/>
              </w:rPr>
              <w:t>contre</w:t>
            </w:r>
            <w:r w:rsidRPr="00236857">
              <w:rPr>
                <w:rFonts w:ascii="Tahoma" w:hAnsi="Tahoma" w:cs="Tahoma"/>
              </w:rPr>
              <w:t xml:space="preserve"> la paroi abdominale pendant le soin</w:t>
            </w:r>
          </w:p>
        </w:tc>
        <w:tc>
          <w:tcPr>
            <w:tcW w:w="5031" w:type="dxa"/>
            <w:gridSpan w:val="2"/>
            <w:vMerge w:val="restart"/>
          </w:tcPr>
          <w:p w:rsidR="00473349" w:rsidRDefault="00473349" w:rsidP="00154E9D">
            <w:pPr>
              <w:spacing w:after="0"/>
              <w:rPr>
                <w:rFonts w:ascii="Tahoma" w:hAnsi="Tahoma" w:cs="Tahoma"/>
              </w:rPr>
            </w:pPr>
          </w:p>
          <w:p w:rsidR="00CC6812" w:rsidRDefault="00CC6812" w:rsidP="00154E9D">
            <w:pPr>
              <w:spacing w:after="0"/>
              <w:rPr>
                <w:rFonts w:ascii="Tahoma" w:hAnsi="Tahoma" w:cs="Tahoma"/>
              </w:rPr>
            </w:pPr>
          </w:p>
          <w:p w:rsidR="00473349" w:rsidRDefault="00473349" w:rsidP="00154E9D">
            <w:pPr>
              <w:spacing w:after="0"/>
              <w:rPr>
                <w:rFonts w:ascii="Tahoma" w:hAnsi="Tahoma" w:cs="Tahoma"/>
              </w:rPr>
            </w:pPr>
          </w:p>
          <w:p w:rsidR="00473349" w:rsidRDefault="00473349" w:rsidP="00154E9D">
            <w:pPr>
              <w:spacing w:after="0"/>
              <w:rPr>
                <w:rFonts w:ascii="Tahoma" w:hAnsi="Tahoma" w:cs="Tahoma"/>
              </w:rPr>
            </w:pPr>
          </w:p>
          <w:p w:rsidR="00473349" w:rsidRDefault="00473349" w:rsidP="00154E9D">
            <w:pPr>
              <w:spacing w:after="0"/>
              <w:rPr>
                <w:rFonts w:ascii="Tahoma" w:hAnsi="Tahoma" w:cs="Tahoma"/>
              </w:rPr>
            </w:pPr>
          </w:p>
          <w:p w:rsidR="00473349" w:rsidRDefault="00473349" w:rsidP="00154E9D">
            <w:pPr>
              <w:spacing w:after="0"/>
              <w:rPr>
                <w:rFonts w:ascii="Tahoma" w:hAnsi="Tahoma" w:cs="Tahoma"/>
              </w:rPr>
            </w:pPr>
          </w:p>
          <w:p w:rsidR="00473349" w:rsidRDefault="00473349" w:rsidP="00154E9D">
            <w:pPr>
              <w:spacing w:after="0"/>
              <w:rPr>
                <w:rFonts w:ascii="Tahoma" w:hAnsi="Tahoma" w:cs="Tahoma"/>
              </w:rPr>
            </w:pPr>
          </w:p>
        </w:tc>
      </w:tr>
      <w:tr w:rsidR="00CC6812" w:rsidTr="00107299">
        <w:tc>
          <w:tcPr>
            <w:tcW w:w="4181" w:type="dxa"/>
          </w:tcPr>
          <w:p w:rsidR="00CC6812" w:rsidRPr="00346516" w:rsidRDefault="00E82187" w:rsidP="00B22513">
            <w:pPr>
              <w:spacing w:after="0"/>
              <w:rPr>
                <w:rFonts w:ascii="Tahoma" w:hAnsi="Tahoma" w:cs="Tahoma"/>
              </w:rPr>
            </w:pPr>
            <w:r w:rsidRPr="00346516">
              <w:rPr>
                <w:rFonts w:ascii="Tahoma" w:hAnsi="Tahoma" w:cs="Tahoma"/>
              </w:rPr>
              <w:t xml:space="preserve">Connecter </w:t>
            </w:r>
            <w:r w:rsidR="00B22513" w:rsidRPr="00346516">
              <w:rPr>
                <w:rFonts w:ascii="Tahoma" w:hAnsi="Tahoma" w:cs="Tahoma"/>
              </w:rPr>
              <w:t xml:space="preserve">la seringue vide </w:t>
            </w:r>
            <w:r w:rsidR="00D72A2C" w:rsidRPr="00346516">
              <w:rPr>
                <w:rFonts w:ascii="Tahoma" w:hAnsi="Tahoma" w:cs="Tahoma"/>
              </w:rPr>
              <w:t>à l’embout sur le côté</w:t>
            </w:r>
            <w:r w:rsidR="00B22513" w:rsidRPr="00346516">
              <w:rPr>
                <w:rFonts w:ascii="Tahoma" w:hAnsi="Tahoma" w:cs="Tahoma"/>
              </w:rPr>
              <w:t xml:space="preserve">, </w:t>
            </w:r>
            <w:r w:rsidR="00CC6812" w:rsidRPr="00346516">
              <w:rPr>
                <w:rFonts w:ascii="Tahoma" w:hAnsi="Tahoma" w:cs="Tahoma"/>
              </w:rPr>
              <w:t xml:space="preserve">puis aspirer le contenu du ballonnet  </w:t>
            </w:r>
          </w:p>
        </w:tc>
        <w:tc>
          <w:tcPr>
            <w:tcW w:w="5031" w:type="dxa"/>
            <w:gridSpan w:val="2"/>
            <w:vMerge/>
          </w:tcPr>
          <w:p w:rsidR="00CC6812" w:rsidRDefault="00CC6812" w:rsidP="00154E9D">
            <w:pPr>
              <w:spacing w:after="0"/>
              <w:rPr>
                <w:rFonts w:ascii="Tahoma" w:hAnsi="Tahoma" w:cs="Tahoma"/>
              </w:rPr>
            </w:pPr>
          </w:p>
        </w:tc>
      </w:tr>
      <w:tr w:rsidR="00CC6812" w:rsidRPr="00E44DB4" w:rsidTr="00107299">
        <w:trPr>
          <w:trHeight w:val="223"/>
        </w:trPr>
        <w:tc>
          <w:tcPr>
            <w:tcW w:w="4181" w:type="dxa"/>
          </w:tcPr>
          <w:p w:rsidR="00107299" w:rsidRPr="00473349" w:rsidRDefault="00CC6812" w:rsidP="00473349">
            <w:pPr>
              <w:spacing w:after="0"/>
              <w:rPr>
                <w:rFonts w:ascii="Tahoma" w:hAnsi="Tahoma" w:cs="Tahoma"/>
                <w:b/>
              </w:rPr>
            </w:pPr>
            <w:r w:rsidRPr="00346516">
              <w:rPr>
                <w:rFonts w:ascii="Tahoma" w:hAnsi="Tahoma" w:cs="Tahoma"/>
                <w:b/>
              </w:rPr>
              <w:t>Vérifier</w:t>
            </w:r>
            <w:r w:rsidR="00C46AF3" w:rsidRPr="00346516">
              <w:rPr>
                <w:rFonts w:ascii="Tahoma" w:hAnsi="Tahoma" w:cs="Tahoma"/>
                <w:b/>
              </w:rPr>
              <w:t> </w:t>
            </w:r>
            <w:r w:rsidR="00473349">
              <w:rPr>
                <w:rFonts w:ascii="Tahoma" w:hAnsi="Tahoma" w:cs="Tahoma"/>
                <w:b/>
              </w:rPr>
              <w:t>l</w:t>
            </w:r>
            <w:r w:rsidRPr="00473349">
              <w:rPr>
                <w:rFonts w:ascii="Tahoma" w:hAnsi="Tahoma" w:cs="Tahoma"/>
                <w:b/>
              </w:rPr>
              <w:t>a quantité d’eau</w:t>
            </w:r>
            <w:r w:rsidR="00473349">
              <w:rPr>
                <w:rFonts w:ascii="Tahoma" w:hAnsi="Tahoma" w:cs="Tahoma"/>
                <w:b/>
              </w:rPr>
              <w:t xml:space="preserve"> aspirée</w:t>
            </w:r>
            <w:r w:rsidRPr="00473349">
              <w:rPr>
                <w:rFonts w:ascii="Tahoma" w:hAnsi="Tahoma" w:cs="Tahoma"/>
                <w:b/>
              </w:rPr>
              <w:t xml:space="preserve"> : </w:t>
            </w:r>
          </w:p>
          <w:p w:rsidR="00FD0F97" w:rsidRPr="00473349" w:rsidRDefault="00CC6812" w:rsidP="001210B8">
            <w:pPr>
              <w:spacing w:after="0"/>
              <w:ind w:right="57"/>
              <w:rPr>
                <w:rFonts w:ascii="Tahoma" w:hAnsi="Tahoma" w:cs="Tahoma"/>
              </w:rPr>
            </w:pPr>
            <w:r w:rsidRPr="00473349">
              <w:rPr>
                <w:rFonts w:ascii="Tahoma" w:hAnsi="Tahoma" w:cs="Tahoma"/>
              </w:rPr>
              <w:t xml:space="preserve">doit être = </w:t>
            </w:r>
            <w:r w:rsidR="00107299" w:rsidRPr="00473349">
              <w:rPr>
                <w:rFonts w:ascii="Tahoma" w:hAnsi="Tahoma" w:cs="Tahoma"/>
              </w:rPr>
              <w:t>à la quantité initiale</w:t>
            </w:r>
            <w:r w:rsidR="001210B8">
              <w:rPr>
                <w:rFonts w:ascii="Tahoma" w:hAnsi="Tahoma" w:cs="Tahoma"/>
              </w:rPr>
              <w:t>ment</w:t>
            </w:r>
            <w:r w:rsidR="00107299" w:rsidRPr="00473349">
              <w:rPr>
                <w:rFonts w:ascii="Tahoma" w:hAnsi="Tahoma" w:cs="Tahoma"/>
              </w:rPr>
              <w:t xml:space="preserve"> injectée</w:t>
            </w:r>
            <w:r w:rsidR="001210B8" w:rsidRPr="001210B8">
              <w:rPr>
                <w:rFonts w:ascii="Tahoma" w:hAnsi="Tahoma" w:cs="Tahoma"/>
                <w:bCs/>
                <w:iCs/>
                <w:vertAlign w:val="superscript"/>
              </w:rPr>
              <w:t>1</w:t>
            </w:r>
            <w:r w:rsidR="00FD0F97" w:rsidRPr="00473349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031" w:type="dxa"/>
            <w:gridSpan w:val="2"/>
            <w:vMerge w:val="restart"/>
          </w:tcPr>
          <w:p w:rsidR="00CC6812" w:rsidRPr="00E44DB4" w:rsidRDefault="000F0C85" w:rsidP="00473349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noProof/>
                <w:lang w:eastAsia="fr-FR"/>
              </w:rPr>
              <w:pict>
                <v:shape id="_x0000_s1031" type="#_x0000_t75" style="position:absolute;left:0;text-align:left;margin-left:32.55pt;margin-top:16.1pt;width:192.25pt;height:90.45pt;z-index:251658240;mso-position-horizontal-relative:text;mso-position-vertical-relative:text">
                  <v:imagedata r:id="rId13" o:title=""/>
                  <w10:wrap type="square"/>
                </v:shape>
                <o:OLEObject Type="Embed" ProgID="PBrush" ShapeID="_x0000_s1031" DrawAspect="Content" ObjectID="_1561874298" r:id="rId14"/>
              </w:pict>
            </w:r>
          </w:p>
        </w:tc>
      </w:tr>
      <w:tr w:rsidR="00CC6812" w:rsidTr="00473349">
        <w:trPr>
          <w:trHeight w:val="1696"/>
        </w:trPr>
        <w:tc>
          <w:tcPr>
            <w:tcW w:w="4181" w:type="dxa"/>
          </w:tcPr>
          <w:p w:rsidR="005A3D00" w:rsidRPr="00473349" w:rsidRDefault="00473349" w:rsidP="00473349">
            <w:pPr>
              <w:pStyle w:val="Titre2"/>
              <w:spacing w:before="0" w:after="0"/>
              <w:rPr>
                <w:rFonts w:ascii="Tahoma" w:hAnsi="Tahoma" w:cs="Tahoma"/>
                <w:b w:val="0"/>
                <w:i w:val="0"/>
                <w:sz w:val="22"/>
                <w:szCs w:val="22"/>
              </w:rPr>
            </w:pPr>
            <w:r>
              <w:rPr>
                <w:rFonts w:ascii="Tahoma" w:hAnsi="Tahoma" w:cs="Tahoma"/>
                <w:i w:val="0"/>
                <w:sz w:val="22"/>
                <w:szCs w:val="22"/>
              </w:rPr>
              <w:t xml:space="preserve">Vérifier </w:t>
            </w:r>
            <w:r w:rsidR="00107299" w:rsidRPr="00346516">
              <w:rPr>
                <w:rFonts w:ascii="Tahoma" w:hAnsi="Tahoma" w:cs="Tahoma"/>
                <w:i w:val="0"/>
                <w:sz w:val="22"/>
                <w:szCs w:val="22"/>
              </w:rPr>
              <w:t>La</w:t>
            </w:r>
            <w:r w:rsidR="00CC6812" w:rsidRPr="00346516">
              <w:rPr>
                <w:rFonts w:ascii="Tahoma" w:hAnsi="Tahoma" w:cs="Tahoma"/>
                <w:i w:val="0"/>
                <w:sz w:val="22"/>
                <w:szCs w:val="22"/>
              </w:rPr>
              <w:t xml:space="preserve"> couleur de l’eau aspirée : </w:t>
            </w:r>
            <w:r w:rsidR="00B22513" w:rsidRPr="00346516">
              <w:rPr>
                <w:rFonts w:ascii="Tahoma" w:hAnsi="Tahoma" w:cs="Tahoma"/>
                <w:b w:val="0"/>
                <w:i w:val="0"/>
                <w:sz w:val="22"/>
                <w:szCs w:val="22"/>
              </w:rPr>
              <w:t xml:space="preserve">doit être claire : si colorée </w:t>
            </w:r>
            <w:r w:rsidR="00CC6812" w:rsidRPr="00346516">
              <w:rPr>
                <w:rFonts w:ascii="Tahoma" w:hAnsi="Tahoma" w:cs="Tahoma"/>
                <w:b w:val="0"/>
                <w:i w:val="0"/>
                <w:sz w:val="22"/>
                <w:szCs w:val="22"/>
              </w:rPr>
              <w:t>=</w:t>
            </w:r>
            <w:r w:rsidR="00397AE7" w:rsidRPr="00346516">
              <w:rPr>
                <w:rFonts w:ascii="Tahoma" w:hAnsi="Tahoma" w:cs="Tahoma"/>
                <w:b w:val="0"/>
                <w:i w:val="0"/>
                <w:sz w:val="22"/>
                <w:szCs w:val="22"/>
              </w:rPr>
              <w:t xml:space="preserve"> début de porosité probable du </w:t>
            </w:r>
            <w:r w:rsidR="001C0B05" w:rsidRPr="00346516">
              <w:rPr>
                <w:rFonts w:ascii="Tahoma" w:hAnsi="Tahoma" w:cs="Tahoma"/>
                <w:b w:val="0"/>
                <w:i w:val="0"/>
                <w:sz w:val="22"/>
                <w:szCs w:val="22"/>
              </w:rPr>
              <w:t>b</w:t>
            </w:r>
            <w:r w:rsidR="00CC6812" w:rsidRPr="00346516">
              <w:rPr>
                <w:rFonts w:ascii="Tahoma" w:hAnsi="Tahoma" w:cs="Tahoma"/>
                <w:b w:val="0"/>
                <w:i w:val="0"/>
                <w:sz w:val="22"/>
                <w:szCs w:val="22"/>
              </w:rPr>
              <w:t>allonne</w:t>
            </w:r>
            <w:r w:rsidR="007174D5" w:rsidRPr="00346516">
              <w:rPr>
                <w:rFonts w:ascii="Tahoma" w:hAnsi="Tahoma" w:cs="Tahoma"/>
                <w:b w:val="0"/>
                <w:i w:val="0"/>
                <w:sz w:val="22"/>
                <w:szCs w:val="22"/>
              </w:rPr>
              <w:t>t</w:t>
            </w:r>
            <w:r w:rsidR="001210B8" w:rsidRPr="001210B8">
              <w:rPr>
                <w:rFonts w:ascii="Tahoma" w:hAnsi="Tahoma" w:cs="Tahoma"/>
                <w:b w:val="0"/>
                <w:i w:val="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5031" w:type="dxa"/>
            <w:gridSpan w:val="2"/>
            <w:vMerge/>
          </w:tcPr>
          <w:p w:rsidR="00CC6812" w:rsidRDefault="00CC6812" w:rsidP="00154E9D">
            <w:pPr>
              <w:spacing w:after="0"/>
              <w:rPr>
                <w:rFonts w:ascii="Tahoma" w:hAnsi="Tahoma" w:cs="Tahoma"/>
                <w:b/>
                <w:bCs/>
              </w:rPr>
            </w:pPr>
          </w:p>
        </w:tc>
      </w:tr>
      <w:tr w:rsidR="004C7458" w:rsidTr="00107299">
        <w:tc>
          <w:tcPr>
            <w:tcW w:w="4181" w:type="dxa"/>
          </w:tcPr>
          <w:p w:rsidR="004C7458" w:rsidRPr="009F2A78" w:rsidRDefault="009F2A78" w:rsidP="009F2A78">
            <w:pPr>
              <w:spacing w:after="0"/>
              <w:rPr>
                <w:rFonts w:ascii="Tahoma" w:hAnsi="Tahoma" w:cs="Tahoma"/>
              </w:rPr>
            </w:pPr>
            <w:r w:rsidRPr="009F2A78">
              <w:rPr>
                <w:rFonts w:ascii="Tahoma" w:hAnsi="Tahoma" w:cs="Tahoma"/>
              </w:rPr>
              <w:t xml:space="preserve">Vider la seringue, </w:t>
            </w:r>
            <w:r w:rsidR="00346516" w:rsidRPr="009F2A78">
              <w:rPr>
                <w:rFonts w:ascii="Tahoma" w:hAnsi="Tahoma" w:cs="Tahoma"/>
              </w:rPr>
              <w:t>la r</w:t>
            </w:r>
            <w:r w:rsidR="004C7458" w:rsidRPr="009F2A78">
              <w:rPr>
                <w:rFonts w:ascii="Tahoma" w:hAnsi="Tahoma" w:cs="Tahoma"/>
              </w:rPr>
              <w:t>emp</w:t>
            </w:r>
            <w:r w:rsidR="006E5F36" w:rsidRPr="009F2A78">
              <w:rPr>
                <w:rFonts w:ascii="Tahoma" w:hAnsi="Tahoma" w:cs="Tahoma"/>
              </w:rPr>
              <w:t xml:space="preserve">lir à nouveau </w:t>
            </w:r>
            <w:r w:rsidRPr="009F2A78">
              <w:rPr>
                <w:rFonts w:ascii="Tahoma" w:hAnsi="Tahoma" w:cs="Tahoma"/>
              </w:rPr>
              <w:t xml:space="preserve">avec … ml d’eau propre </w:t>
            </w:r>
            <w:r w:rsidR="00346516" w:rsidRPr="009F2A78">
              <w:rPr>
                <w:rFonts w:ascii="Tahoma" w:hAnsi="Tahoma" w:cs="Tahoma"/>
              </w:rPr>
              <w:t xml:space="preserve">et injecter dans </w:t>
            </w:r>
            <w:r w:rsidR="006E5F36" w:rsidRPr="009F2A78">
              <w:rPr>
                <w:rFonts w:ascii="Tahoma" w:hAnsi="Tahoma" w:cs="Tahoma"/>
              </w:rPr>
              <w:t>le ballonnet</w:t>
            </w:r>
            <w:r w:rsidR="001415E6" w:rsidRPr="009F2A78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2552" w:type="dxa"/>
          </w:tcPr>
          <w:p w:rsidR="004C7458" w:rsidRDefault="004C7458" w:rsidP="00154E9D">
            <w:pPr>
              <w:spacing w:after="0"/>
              <w:rPr>
                <w:rFonts w:ascii="Tahoma" w:hAnsi="Tahoma" w:cs="Tahoma"/>
              </w:rPr>
            </w:pPr>
          </w:p>
        </w:tc>
        <w:tc>
          <w:tcPr>
            <w:tcW w:w="2479" w:type="dxa"/>
          </w:tcPr>
          <w:p w:rsidR="004C7458" w:rsidRDefault="004C7458" w:rsidP="00154E9D">
            <w:pPr>
              <w:spacing w:after="0"/>
              <w:rPr>
                <w:rFonts w:ascii="Tahoma" w:hAnsi="Tahoma" w:cs="Tahoma"/>
              </w:rPr>
            </w:pPr>
          </w:p>
        </w:tc>
      </w:tr>
      <w:tr w:rsidR="004C7458" w:rsidTr="00107299">
        <w:tc>
          <w:tcPr>
            <w:tcW w:w="4181" w:type="dxa"/>
          </w:tcPr>
          <w:p w:rsidR="004C7458" w:rsidRPr="009F2A78" w:rsidRDefault="001415E6" w:rsidP="00A06329">
            <w:pPr>
              <w:spacing w:after="0"/>
              <w:rPr>
                <w:rFonts w:ascii="Tahoma" w:hAnsi="Tahoma" w:cs="Tahoma"/>
              </w:rPr>
            </w:pPr>
            <w:r w:rsidRPr="009F2A78">
              <w:rPr>
                <w:rFonts w:ascii="Tahoma" w:hAnsi="Tahoma" w:cs="Tahoma"/>
              </w:rPr>
              <w:t xml:space="preserve">Désadapter </w:t>
            </w:r>
            <w:r w:rsidR="004C7458" w:rsidRPr="009F2A78">
              <w:rPr>
                <w:rFonts w:ascii="Tahoma" w:hAnsi="Tahoma" w:cs="Tahoma"/>
              </w:rPr>
              <w:t xml:space="preserve">la seringue </w:t>
            </w:r>
          </w:p>
        </w:tc>
        <w:tc>
          <w:tcPr>
            <w:tcW w:w="2552" w:type="dxa"/>
          </w:tcPr>
          <w:p w:rsidR="004C7458" w:rsidRDefault="004C7458" w:rsidP="00154E9D">
            <w:pPr>
              <w:spacing w:after="0"/>
              <w:rPr>
                <w:rFonts w:ascii="Tahoma" w:hAnsi="Tahoma" w:cs="Tahoma"/>
              </w:rPr>
            </w:pPr>
          </w:p>
        </w:tc>
        <w:tc>
          <w:tcPr>
            <w:tcW w:w="2479" w:type="dxa"/>
          </w:tcPr>
          <w:p w:rsidR="004C7458" w:rsidRDefault="004C7458" w:rsidP="00154E9D">
            <w:pPr>
              <w:spacing w:after="0"/>
              <w:rPr>
                <w:rFonts w:ascii="Tahoma" w:hAnsi="Tahoma" w:cs="Tahoma"/>
              </w:rPr>
            </w:pPr>
          </w:p>
        </w:tc>
      </w:tr>
      <w:tr w:rsidR="00961A4D" w:rsidTr="00107299">
        <w:tc>
          <w:tcPr>
            <w:tcW w:w="4181" w:type="dxa"/>
          </w:tcPr>
          <w:p w:rsidR="00215042" w:rsidRPr="009F2A78" w:rsidRDefault="00961A4D" w:rsidP="00122570">
            <w:pPr>
              <w:spacing w:after="0"/>
              <w:rPr>
                <w:rFonts w:ascii="Tahoma" w:hAnsi="Tahoma" w:cs="Tahoma"/>
              </w:rPr>
            </w:pPr>
            <w:r w:rsidRPr="009F2A78">
              <w:rPr>
                <w:rFonts w:ascii="Tahoma" w:hAnsi="Tahoma" w:cs="Tahoma"/>
              </w:rPr>
              <w:t xml:space="preserve">Exercer une </w:t>
            </w:r>
            <w:r w:rsidRPr="00CE4D94">
              <w:rPr>
                <w:rFonts w:ascii="Tahoma" w:hAnsi="Tahoma" w:cs="Tahoma"/>
                <w:b/>
              </w:rPr>
              <w:t>légère traction</w:t>
            </w:r>
            <w:r w:rsidRPr="009F2A78">
              <w:rPr>
                <w:rFonts w:ascii="Tahoma" w:hAnsi="Tahoma" w:cs="Tahoma"/>
              </w:rPr>
              <w:t xml:space="preserve"> pour vérifier que le ballonnet est bien gon</w:t>
            </w:r>
            <w:r w:rsidR="004A0617" w:rsidRPr="009F2A78">
              <w:rPr>
                <w:rFonts w:ascii="Tahoma" w:hAnsi="Tahoma" w:cs="Tahoma"/>
              </w:rPr>
              <w:t xml:space="preserve">flé </w:t>
            </w:r>
          </w:p>
          <w:p w:rsidR="00961A4D" w:rsidRPr="009F2A78" w:rsidRDefault="00346516" w:rsidP="00122570">
            <w:pPr>
              <w:spacing w:after="0"/>
              <w:rPr>
                <w:rFonts w:ascii="Tahoma" w:hAnsi="Tahoma" w:cs="Tahoma"/>
              </w:rPr>
            </w:pPr>
            <w:r w:rsidRPr="009F2A78">
              <w:rPr>
                <w:rFonts w:ascii="Tahoma" w:hAnsi="Tahoma" w:cs="Tahoma"/>
              </w:rPr>
              <w:t>P</w:t>
            </w:r>
            <w:r w:rsidR="00122570" w:rsidRPr="009F2A78">
              <w:rPr>
                <w:rFonts w:ascii="Tahoma" w:hAnsi="Tahoma" w:cs="Tahoma"/>
              </w:rPr>
              <w:t xml:space="preserve">uis effectuer </w:t>
            </w:r>
            <w:r w:rsidR="00122570" w:rsidRPr="00CE4D94">
              <w:rPr>
                <w:rFonts w:ascii="Tahoma" w:hAnsi="Tahoma" w:cs="Tahoma"/>
                <w:b/>
              </w:rPr>
              <w:t xml:space="preserve">une rotation </w:t>
            </w:r>
            <w:r w:rsidR="0076410C" w:rsidRPr="00CE4D94">
              <w:rPr>
                <w:rFonts w:ascii="Tahoma" w:hAnsi="Tahoma" w:cs="Tahoma"/>
                <w:b/>
              </w:rPr>
              <w:t xml:space="preserve">complète </w:t>
            </w:r>
            <w:r w:rsidR="00122570" w:rsidRPr="00CE4D94">
              <w:rPr>
                <w:rFonts w:ascii="Tahoma" w:hAnsi="Tahoma" w:cs="Tahoma"/>
                <w:b/>
              </w:rPr>
              <w:t xml:space="preserve">du bouton </w:t>
            </w:r>
          </w:p>
        </w:tc>
        <w:tc>
          <w:tcPr>
            <w:tcW w:w="5031" w:type="dxa"/>
            <w:gridSpan w:val="2"/>
          </w:tcPr>
          <w:p w:rsidR="003244FE" w:rsidRPr="00D42F4D" w:rsidRDefault="000F0C85" w:rsidP="00154E9D">
            <w:pPr>
              <w:spacing w:after="0"/>
            </w:pPr>
            <w:r>
              <w:rPr>
                <w:noProof/>
                <w:lang w:eastAsia="fr-FR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16" o:spid="_x0000_s1035" type="#_x0000_t68" style="position:absolute;margin-left:19.45pt;margin-top:-.4pt;width:7.15pt;height:22.4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">
                  <v:textbox style="layout-flow:vertical-ideographic"/>
                </v:shape>
              </w:pict>
            </w:r>
            <w:r>
              <w:rPr>
                <w:noProof/>
                <w:lang w:eastAsia="fr-FR"/>
              </w:rPr>
              <w:pict>
                <v:shape id="AutoShape 15" o:spid="_x0000_s1034" type="#_x0000_t68" style="position:absolute;margin-left:69.05pt;margin-top:-.4pt;width:7.15pt;height:22.45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">
                  <v:textbox style="layout-flow:vertical-ideographic"/>
                </v:shape>
              </w:pict>
            </w:r>
            <w:r w:rsidR="00961A4D">
              <w:object w:dxaOrig="2445" w:dyaOrig="2175">
                <v:shape id="_x0000_i1025" type="#_x0000_t75" style="width:94.45pt;height:84.65pt" o:ole="">
                  <v:imagedata r:id="rId15" o:title=""/>
                </v:shape>
                <o:OLEObject Type="Embed" ProgID="PBrush" ShapeID="_x0000_i1025" DrawAspect="Content" ObjectID="_1561874296" r:id="rId16"/>
              </w:object>
            </w:r>
            <w:r w:rsidR="003244FE">
              <w:t xml:space="preserve">              </w:t>
            </w:r>
            <w:r w:rsidR="003244FE" w:rsidRPr="003244FE">
              <w:rPr>
                <w:noProof/>
                <w:lang w:eastAsia="fr-FR"/>
              </w:rPr>
              <w:drawing>
                <wp:inline distT="0" distB="0" distL="0" distR="0">
                  <wp:extent cx="1436675" cy="1063733"/>
                  <wp:effectExtent l="19050" t="0" r="0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299" cy="106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458" w:rsidTr="00107299">
        <w:tc>
          <w:tcPr>
            <w:tcW w:w="4181" w:type="dxa"/>
          </w:tcPr>
          <w:p w:rsidR="004C7458" w:rsidRDefault="004C7458" w:rsidP="000625A5">
            <w:pPr>
              <w:spacing w:after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</w:t>
            </w:r>
            <w:r w:rsidR="000625A5">
              <w:rPr>
                <w:rFonts w:ascii="Tahoma" w:hAnsi="Tahoma" w:cs="Tahoma"/>
              </w:rPr>
              <w:t xml:space="preserve"> laver</w:t>
            </w:r>
            <w:r>
              <w:rPr>
                <w:rFonts w:ascii="Tahoma" w:hAnsi="Tahoma" w:cs="Tahoma"/>
              </w:rPr>
              <w:t xml:space="preserve"> les mains en fin de soin </w:t>
            </w:r>
          </w:p>
        </w:tc>
        <w:tc>
          <w:tcPr>
            <w:tcW w:w="2552" w:type="dxa"/>
          </w:tcPr>
          <w:p w:rsidR="004C7458" w:rsidRDefault="004C7458" w:rsidP="00154E9D">
            <w:pPr>
              <w:spacing w:after="0"/>
              <w:rPr>
                <w:rFonts w:ascii="Tahoma" w:hAnsi="Tahoma" w:cs="Tahoma"/>
                <w:b/>
              </w:rPr>
            </w:pPr>
          </w:p>
        </w:tc>
        <w:tc>
          <w:tcPr>
            <w:tcW w:w="2479" w:type="dxa"/>
          </w:tcPr>
          <w:p w:rsidR="004C7458" w:rsidRDefault="004C7458" w:rsidP="00154E9D">
            <w:pPr>
              <w:spacing w:after="0"/>
              <w:rPr>
                <w:rFonts w:ascii="Tahoma" w:hAnsi="Tahoma" w:cs="Tahoma"/>
                <w:b/>
              </w:rPr>
            </w:pPr>
          </w:p>
        </w:tc>
      </w:tr>
    </w:tbl>
    <w:p w:rsidR="001210B8" w:rsidRDefault="001210B8">
      <w:pPr>
        <w:pStyle w:val="Paragraphedeliste"/>
        <w:spacing w:after="0"/>
        <w:ind w:left="0"/>
      </w:pPr>
    </w:p>
    <w:p w:rsidR="001210B8" w:rsidRPr="001210B8" w:rsidRDefault="001210B8" w:rsidP="006A3D50">
      <w:pPr>
        <w:pStyle w:val="Paragraphedeliste"/>
        <w:spacing w:after="0"/>
        <w:ind w:left="0"/>
        <w:jc w:val="both"/>
        <w:rPr>
          <w:rFonts w:ascii="Tahoma" w:hAnsi="Tahoma" w:cs="Tahoma"/>
        </w:rPr>
      </w:pPr>
      <w:r w:rsidRPr="001210B8">
        <w:rPr>
          <w:rStyle w:val="Appelnotedebasdep"/>
        </w:rPr>
        <w:footnoteRef/>
      </w:r>
      <w:r>
        <w:rPr>
          <w:rFonts w:ascii="Tahoma" w:hAnsi="Tahoma" w:cs="Tahoma"/>
        </w:rPr>
        <w:t xml:space="preserve"> </w:t>
      </w:r>
      <w:r w:rsidRPr="001210B8">
        <w:rPr>
          <w:rFonts w:ascii="Tahoma" w:hAnsi="Tahoma" w:cs="Tahoma"/>
        </w:rPr>
        <w:t>En cas de dout</w:t>
      </w:r>
      <w:r w:rsidR="00500A9C">
        <w:rPr>
          <w:rFonts w:ascii="Tahoma" w:hAnsi="Tahoma" w:cs="Tahoma"/>
        </w:rPr>
        <w:t xml:space="preserve">e sur la porosité du ballonnet : </w:t>
      </w:r>
      <w:r w:rsidR="00C2378C">
        <w:rPr>
          <w:rFonts w:ascii="Tahoma" w:hAnsi="Tahoma" w:cs="Tahoma"/>
        </w:rPr>
        <w:t xml:space="preserve">soit </w:t>
      </w:r>
      <w:r w:rsidRPr="001210B8">
        <w:rPr>
          <w:rFonts w:ascii="Tahoma" w:hAnsi="Tahoma" w:cs="Tahoma"/>
        </w:rPr>
        <w:t>quantité d’eau prélevée</w:t>
      </w:r>
      <w:r w:rsidR="00C2378C">
        <w:rPr>
          <w:rFonts w:ascii="Tahoma" w:hAnsi="Tahoma" w:cs="Tahoma"/>
        </w:rPr>
        <w:t xml:space="preserve"> inférieure à celle injectée soit </w:t>
      </w:r>
      <w:r w:rsidRPr="001210B8">
        <w:rPr>
          <w:rFonts w:ascii="Tahoma" w:hAnsi="Tahoma" w:cs="Tahoma"/>
        </w:rPr>
        <w:t>eau aspirée colorée : revérifier le lendemain et si persistance du problème, prendre conseil auprès du CRCM pour un éventuel changement du bouton</w:t>
      </w:r>
    </w:p>
    <w:sectPr w:rsidR="001210B8" w:rsidRPr="001210B8" w:rsidSect="008E2625">
      <w:pgSz w:w="11906" w:h="16838"/>
      <w:pgMar w:top="851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533" w:rsidRDefault="00A45533" w:rsidP="00371317">
      <w:pPr>
        <w:spacing w:after="0" w:line="240" w:lineRule="auto"/>
      </w:pPr>
      <w:r>
        <w:separator/>
      </w:r>
    </w:p>
  </w:endnote>
  <w:endnote w:type="continuationSeparator" w:id="0">
    <w:p w:rsidR="00A45533" w:rsidRDefault="00A45533" w:rsidP="00371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533" w:rsidRDefault="00A45533" w:rsidP="00371317">
      <w:pPr>
        <w:spacing w:after="0" w:line="240" w:lineRule="auto"/>
      </w:pPr>
      <w:r>
        <w:separator/>
      </w:r>
    </w:p>
  </w:footnote>
  <w:footnote w:type="continuationSeparator" w:id="0">
    <w:p w:rsidR="00A45533" w:rsidRDefault="00A45533" w:rsidP="003713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1019E9"/>
    <w:multiLevelType w:val="hybridMultilevel"/>
    <w:tmpl w:val="47F61C9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7458"/>
    <w:rsid w:val="00005CB3"/>
    <w:rsid w:val="00015623"/>
    <w:rsid w:val="00041642"/>
    <w:rsid w:val="000625A5"/>
    <w:rsid w:val="00076DF5"/>
    <w:rsid w:val="000D44C4"/>
    <w:rsid w:val="000F0C85"/>
    <w:rsid w:val="00107299"/>
    <w:rsid w:val="001210B8"/>
    <w:rsid w:val="00122570"/>
    <w:rsid w:val="0013654E"/>
    <w:rsid w:val="001415E6"/>
    <w:rsid w:val="00171980"/>
    <w:rsid w:val="00194C15"/>
    <w:rsid w:val="001C0B05"/>
    <w:rsid w:val="00215042"/>
    <w:rsid w:val="002406FA"/>
    <w:rsid w:val="0027110B"/>
    <w:rsid w:val="002F7D73"/>
    <w:rsid w:val="00315AAA"/>
    <w:rsid w:val="003244FE"/>
    <w:rsid w:val="00335C2B"/>
    <w:rsid w:val="00342150"/>
    <w:rsid w:val="00346516"/>
    <w:rsid w:val="00371317"/>
    <w:rsid w:val="003942E7"/>
    <w:rsid w:val="00397AE7"/>
    <w:rsid w:val="003A09DB"/>
    <w:rsid w:val="003D3FDE"/>
    <w:rsid w:val="003D775D"/>
    <w:rsid w:val="003F4853"/>
    <w:rsid w:val="0044094A"/>
    <w:rsid w:val="00467214"/>
    <w:rsid w:val="00473349"/>
    <w:rsid w:val="00474C76"/>
    <w:rsid w:val="00485D0A"/>
    <w:rsid w:val="004A0617"/>
    <w:rsid w:val="004C7458"/>
    <w:rsid w:val="00500A9C"/>
    <w:rsid w:val="00567F89"/>
    <w:rsid w:val="005A3D00"/>
    <w:rsid w:val="00603B77"/>
    <w:rsid w:val="00605D48"/>
    <w:rsid w:val="00635A5F"/>
    <w:rsid w:val="00647B4D"/>
    <w:rsid w:val="00667E9F"/>
    <w:rsid w:val="00670390"/>
    <w:rsid w:val="006A3D50"/>
    <w:rsid w:val="006C163B"/>
    <w:rsid w:val="006E5F36"/>
    <w:rsid w:val="006E7C9B"/>
    <w:rsid w:val="006F779E"/>
    <w:rsid w:val="007174D5"/>
    <w:rsid w:val="00717D27"/>
    <w:rsid w:val="0076410C"/>
    <w:rsid w:val="00787CE2"/>
    <w:rsid w:val="007A30D0"/>
    <w:rsid w:val="00853D02"/>
    <w:rsid w:val="008769B7"/>
    <w:rsid w:val="00892946"/>
    <w:rsid w:val="008B5734"/>
    <w:rsid w:val="008E2625"/>
    <w:rsid w:val="008E7A5D"/>
    <w:rsid w:val="008F3773"/>
    <w:rsid w:val="009120AD"/>
    <w:rsid w:val="009270A4"/>
    <w:rsid w:val="00927EAB"/>
    <w:rsid w:val="00961A4D"/>
    <w:rsid w:val="00992F78"/>
    <w:rsid w:val="009F2A78"/>
    <w:rsid w:val="00A06329"/>
    <w:rsid w:val="00A45533"/>
    <w:rsid w:val="00A906CE"/>
    <w:rsid w:val="00AA7FF4"/>
    <w:rsid w:val="00AD030A"/>
    <w:rsid w:val="00B07DFB"/>
    <w:rsid w:val="00B154FB"/>
    <w:rsid w:val="00B22513"/>
    <w:rsid w:val="00B6456D"/>
    <w:rsid w:val="00BA475F"/>
    <w:rsid w:val="00BB7195"/>
    <w:rsid w:val="00BB74B6"/>
    <w:rsid w:val="00C06A3C"/>
    <w:rsid w:val="00C2378C"/>
    <w:rsid w:val="00C469AE"/>
    <w:rsid w:val="00C46AF3"/>
    <w:rsid w:val="00CC6812"/>
    <w:rsid w:val="00CD1691"/>
    <w:rsid w:val="00CE4D94"/>
    <w:rsid w:val="00D42F4D"/>
    <w:rsid w:val="00D4414C"/>
    <w:rsid w:val="00D72A2C"/>
    <w:rsid w:val="00DB23D7"/>
    <w:rsid w:val="00DE3F76"/>
    <w:rsid w:val="00E35709"/>
    <w:rsid w:val="00E82187"/>
    <w:rsid w:val="00ED4B1E"/>
    <w:rsid w:val="00EE1CB7"/>
    <w:rsid w:val="00F14EB7"/>
    <w:rsid w:val="00F61225"/>
    <w:rsid w:val="00F6265D"/>
    <w:rsid w:val="00F64A33"/>
    <w:rsid w:val="00F90C34"/>
    <w:rsid w:val="00F967A4"/>
    <w:rsid w:val="00FC1A4E"/>
    <w:rsid w:val="00FD0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HAnsi" w:hAnsi="Tahoma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458"/>
    <w:pPr>
      <w:spacing w:after="200"/>
    </w:pPr>
    <w:rPr>
      <w:rFonts w:ascii="Calibri" w:eastAsia="Calibri" w:hAnsi="Calibri" w:cs="Times New Roman"/>
      <w:sz w:val="22"/>
    </w:rPr>
  </w:style>
  <w:style w:type="paragraph" w:styleId="Titre1">
    <w:name w:val="heading 1"/>
    <w:basedOn w:val="Normal"/>
    <w:next w:val="Normal"/>
    <w:link w:val="Titre1Car"/>
    <w:qFormat/>
    <w:rsid w:val="004C745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0"/>
    </w:pPr>
    <w:rPr>
      <w:rFonts w:ascii="Verdana" w:eastAsia="Times New Roman" w:hAnsi="Verdana"/>
      <w:sz w:val="32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4C745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4C7458"/>
    <w:rPr>
      <w:rFonts w:ascii="Verdana" w:eastAsia="Times New Roman" w:hAnsi="Verdana" w:cs="Times New Roman"/>
      <w:sz w:val="32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4C7458"/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paragraph" w:styleId="Paragraphedeliste">
    <w:name w:val="List Paragraph"/>
    <w:basedOn w:val="Normal"/>
    <w:uiPriority w:val="99"/>
    <w:qFormat/>
    <w:rsid w:val="004C7458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rsid w:val="004C74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7458"/>
    <w:rPr>
      <w:rFonts w:ascii="Calibri" w:eastAsia="Calibri" w:hAnsi="Calibri" w:cs="Times New Roman"/>
      <w:sz w:val="22"/>
    </w:rPr>
  </w:style>
  <w:style w:type="paragraph" w:styleId="En-tte">
    <w:name w:val="header"/>
    <w:basedOn w:val="Normal"/>
    <w:link w:val="En-tteCar"/>
    <w:uiPriority w:val="99"/>
    <w:semiHidden/>
    <w:unhideWhenUsed/>
    <w:rsid w:val="00927E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27EAB"/>
    <w:rPr>
      <w:rFonts w:ascii="Calibri" w:eastAsia="Calibri" w:hAnsi="Calibri" w:cs="Times New Roman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24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44FE"/>
    <w:rPr>
      <w:rFonts w:eastAsia="Calibri" w:cs="Tahoma"/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174D5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174D5"/>
    <w:rPr>
      <w:rFonts w:ascii="Calibri" w:eastAsia="Calibri" w:hAnsi="Calibri" w:cs="Times New Roman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7174D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174D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174D5"/>
    <w:rPr>
      <w:rFonts w:ascii="Calibri" w:eastAsia="Calibri" w:hAnsi="Calibri" w:cs="Times New Roman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174D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HAnsi" w:hAnsi="Tahoma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458"/>
    <w:pPr>
      <w:spacing w:after="200"/>
    </w:pPr>
    <w:rPr>
      <w:rFonts w:ascii="Calibri" w:eastAsia="Calibri" w:hAnsi="Calibri" w:cs="Times New Roman"/>
      <w:sz w:val="22"/>
    </w:rPr>
  </w:style>
  <w:style w:type="paragraph" w:styleId="Titre1">
    <w:name w:val="heading 1"/>
    <w:basedOn w:val="Normal"/>
    <w:next w:val="Normal"/>
    <w:link w:val="Titre1Car"/>
    <w:qFormat/>
    <w:rsid w:val="004C745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0"/>
    </w:pPr>
    <w:rPr>
      <w:rFonts w:ascii="Verdana" w:eastAsia="Times New Roman" w:hAnsi="Verdana"/>
      <w:sz w:val="32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4C745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4C7458"/>
    <w:rPr>
      <w:rFonts w:ascii="Verdana" w:eastAsia="Times New Roman" w:hAnsi="Verdana" w:cs="Times New Roman"/>
      <w:sz w:val="32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4C7458"/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paragraph" w:styleId="Paragraphedeliste">
    <w:name w:val="List Paragraph"/>
    <w:basedOn w:val="Normal"/>
    <w:uiPriority w:val="99"/>
    <w:qFormat/>
    <w:rsid w:val="004C7458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rsid w:val="004C74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7458"/>
    <w:rPr>
      <w:rFonts w:ascii="Calibri" w:eastAsia="Calibri" w:hAnsi="Calibri" w:cs="Times New Roman"/>
      <w:sz w:val="22"/>
    </w:rPr>
  </w:style>
  <w:style w:type="paragraph" w:styleId="En-tte">
    <w:name w:val="header"/>
    <w:basedOn w:val="Normal"/>
    <w:link w:val="En-tteCar"/>
    <w:uiPriority w:val="99"/>
    <w:semiHidden/>
    <w:unhideWhenUsed/>
    <w:rsid w:val="00927E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27EAB"/>
    <w:rPr>
      <w:rFonts w:ascii="Calibri" w:eastAsia="Calibri" w:hAnsi="Calibri" w:cs="Times New Roman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24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44FE"/>
    <w:rPr>
      <w:rFonts w:eastAsia="Calibri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7C8C0-0E8E-40D4-9BE5-7E5F69923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235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Fondation ILDYS</Company>
  <LinksUpToDate>false</LinksUpToDate>
  <CharactersWithSpaces>1527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mtkerbrat</dc:creator>
  <cp:keywords/>
  <dc:description/>
  <cp:lastModifiedBy>mtkerbrat</cp:lastModifiedBy>
  <cp:revision>34</cp:revision>
  <cp:lastPrinted>2016-04-20T13:07:00Z</cp:lastPrinted>
  <dcterms:created xsi:type="dcterms:W3CDTF">2016-06-03T09:51:00Z</dcterms:created>
  <dcterms:modified xsi:type="dcterms:W3CDTF">2017-07-18T07:12:00Z</dcterms:modified>
</cp:coreProperties>
</file>